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E39" w:rsidRPr="006A2E39" w:rsidRDefault="006A2E39" w:rsidP="006A2E39">
      <w:pPr>
        <w:pStyle w:val="1"/>
        <w:spacing w:line="276" w:lineRule="auto"/>
        <w:rPr>
          <w:b w:val="0"/>
          <w:bCs/>
          <w:sz w:val="28"/>
          <w:szCs w:val="28"/>
          <w:rtl/>
        </w:rPr>
      </w:pPr>
      <w:bookmarkStart w:id="0" w:name="_Hlk138580699"/>
      <w:r w:rsidRPr="006A2E39">
        <w:rPr>
          <w:rFonts w:eastAsiaTheme="minorEastAsia"/>
          <w:b w:val="0"/>
          <w:bCs/>
          <w:smallCaps/>
          <w:sz w:val="28"/>
          <w:szCs w:val="28"/>
          <w:rtl/>
        </w:rPr>
        <w:t xml:space="preserve">נספח 7  </w:t>
      </w:r>
      <w:r w:rsidRPr="006A2E39">
        <w:rPr>
          <w:rFonts w:eastAsiaTheme="minorEastAsia" w:hint="cs"/>
          <w:b w:val="0"/>
          <w:bCs/>
          <w:smallCaps/>
          <w:sz w:val="28"/>
          <w:szCs w:val="28"/>
          <w:rtl/>
        </w:rPr>
        <w:t>ט</w:t>
      </w:r>
      <w:r w:rsidRPr="006A2E39">
        <w:rPr>
          <w:rFonts w:eastAsiaTheme="minorEastAsia"/>
          <w:b w:val="0"/>
          <w:bCs/>
          <w:smallCaps/>
          <w:sz w:val="28"/>
          <w:szCs w:val="28"/>
          <w:rtl/>
        </w:rPr>
        <w:t>' לפרק  ב'- חוברת ההצעה</w:t>
      </w:r>
      <w:r w:rsidR="00B37707">
        <w:rPr>
          <w:rFonts w:eastAsiaTheme="minorEastAsia" w:hint="cs"/>
          <w:b w:val="0"/>
          <w:bCs/>
          <w:smallCaps/>
          <w:sz w:val="28"/>
          <w:szCs w:val="28"/>
          <w:rtl/>
        </w:rPr>
        <w:t xml:space="preserve"> </w:t>
      </w:r>
      <w:bookmarkEnd w:id="0"/>
      <w:r w:rsidRPr="006A2E39">
        <w:rPr>
          <w:rFonts w:eastAsiaTheme="minorEastAsia"/>
          <w:b w:val="0"/>
          <w:bCs/>
          <w:smallCaps/>
          <w:sz w:val="28"/>
          <w:szCs w:val="28"/>
          <w:rtl/>
        </w:rPr>
        <w:t xml:space="preserve">- </w:t>
      </w:r>
      <w:r w:rsidRPr="00B37707">
        <w:rPr>
          <w:rFonts w:eastAsiaTheme="minorEastAsia" w:hint="cs"/>
          <w:b w:val="0"/>
          <w:bCs/>
          <w:smallCaps/>
          <w:sz w:val="28"/>
          <w:szCs w:val="28"/>
          <w:rtl/>
        </w:rPr>
        <w:t>איכות ההצעה</w:t>
      </w:r>
      <w:r w:rsidR="00B37707" w:rsidRPr="00B37707">
        <w:rPr>
          <w:rFonts w:eastAsiaTheme="minorEastAsia" w:hint="cs"/>
          <w:b w:val="0"/>
          <w:bCs/>
          <w:smallCaps/>
          <w:sz w:val="28"/>
          <w:szCs w:val="28"/>
          <w:rtl/>
        </w:rPr>
        <w:t xml:space="preserve"> </w:t>
      </w:r>
      <w:r w:rsidR="00B37707" w:rsidRPr="00B37707">
        <w:rPr>
          <w:rFonts w:hint="cs"/>
          <w:b w:val="0"/>
          <w:bCs/>
          <w:sz w:val="28"/>
          <w:szCs w:val="28"/>
          <w:rtl/>
        </w:rPr>
        <w:t>-</w:t>
      </w:r>
      <w:r w:rsidRPr="00B37707">
        <w:rPr>
          <w:rFonts w:hint="cs"/>
          <w:b w:val="0"/>
          <w:bCs/>
          <w:sz w:val="28"/>
          <w:szCs w:val="28"/>
          <w:rtl/>
        </w:rPr>
        <w:t xml:space="preserve"> </w:t>
      </w:r>
      <w:r w:rsidRPr="00B37707">
        <w:rPr>
          <w:b w:val="0"/>
          <w:bCs/>
          <w:sz w:val="28"/>
          <w:szCs w:val="28"/>
          <w:rtl/>
        </w:rPr>
        <w:t>הפעלת</w:t>
      </w:r>
      <w:r w:rsidRPr="006A2E39">
        <w:rPr>
          <w:b w:val="0"/>
          <w:bCs/>
          <w:sz w:val="28"/>
          <w:szCs w:val="28"/>
          <w:rtl/>
        </w:rPr>
        <w:t xml:space="preserve"> סניפים בפריסה ארצית למתן שירות</w:t>
      </w:r>
    </w:p>
    <w:p w:rsidR="007811B7" w:rsidRDefault="007811B7">
      <w:pPr>
        <w:rPr>
          <w:rtl/>
        </w:rPr>
      </w:pPr>
    </w:p>
    <w:p w:rsidR="00B36227" w:rsidRPr="00B36227" w:rsidRDefault="00B36227" w:rsidP="00B36227">
      <w:pPr>
        <w:pStyle w:val="1"/>
        <w:spacing w:line="276" w:lineRule="auto"/>
        <w:rPr>
          <w:b w:val="0"/>
          <w:bCs/>
          <w:rtl/>
        </w:rPr>
      </w:pPr>
    </w:p>
    <w:tbl>
      <w:tblPr>
        <w:tblStyle w:val="a3"/>
        <w:tblpPr w:leftFromText="180" w:rightFromText="180" w:vertAnchor="text" w:horzAnchor="page" w:tblpXSpec="center" w:tblpY="790"/>
        <w:bidiVisual/>
        <w:tblW w:w="10630" w:type="dxa"/>
        <w:jc w:val="center"/>
        <w:tblLook w:val="04A0" w:firstRow="1" w:lastRow="0" w:firstColumn="1" w:lastColumn="0" w:noHBand="0" w:noVBand="1"/>
      </w:tblPr>
      <w:tblGrid>
        <w:gridCol w:w="864"/>
        <w:gridCol w:w="1418"/>
        <w:gridCol w:w="1418"/>
        <w:gridCol w:w="967"/>
        <w:gridCol w:w="1868"/>
        <w:gridCol w:w="1417"/>
        <w:gridCol w:w="1418"/>
        <w:gridCol w:w="1260"/>
      </w:tblGrid>
      <w:tr w:rsidR="00B36227" w:rsidRPr="00B36227" w:rsidTr="00B36227">
        <w:trPr>
          <w:trHeight w:hRule="exact" w:val="2279"/>
          <w:jc w:val="center"/>
        </w:trPr>
        <w:tc>
          <w:tcPr>
            <w:tcW w:w="864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bookmarkStart w:id="1" w:name="_GoBack" w:colFirst="1" w:colLast="1"/>
            <w:r w:rsidRPr="00B36227">
              <w:rPr>
                <w:rFonts w:hint="cs"/>
                <w:b/>
                <w:bCs/>
                <w:rtl/>
              </w:rPr>
              <w:t>מחוז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rFonts w:hint="cs"/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יישוב</w:t>
            </w: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כתובת מלאה של הסניף</w:t>
            </w:r>
            <w:r w:rsidRPr="00B36227" w:rsidDel="005165C9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86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האם הסניף עונה על הגדרת "סניף" במסמכי מכרז זה כמוגדר בסעיף 2.2 בפרק א'</w:t>
            </w:r>
            <w:r w:rsidRPr="00B36227">
              <w:rPr>
                <w:rFonts w:hint="cs"/>
                <w:b/>
                <w:bCs/>
              </w:rPr>
              <w:t xml:space="preserve"> </w:t>
            </w:r>
            <w:r w:rsidRPr="00B3622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השירות הניתן בסניף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eastAsia"/>
                <w:b/>
                <w:bCs/>
                <w:rtl/>
              </w:rPr>
              <w:t>פרטי</w:t>
            </w:r>
            <w:r w:rsidRPr="00B36227">
              <w:rPr>
                <w:b/>
                <w:bCs/>
                <w:rtl/>
              </w:rPr>
              <w:t xml:space="preserve"> </w:t>
            </w:r>
            <w:r w:rsidRPr="00B36227">
              <w:rPr>
                <w:rFonts w:hint="eastAsia"/>
                <w:b/>
                <w:bCs/>
                <w:rtl/>
              </w:rPr>
              <w:t>איש</w:t>
            </w:r>
            <w:r w:rsidRPr="00B36227">
              <w:rPr>
                <w:b/>
                <w:bCs/>
                <w:rtl/>
              </w:rPr>
              <w:t xml:space="preserve"> </w:t>
            </w:r>
            <w:r w:rsidRPr="00B36227">
              <w:rPr>
                <w:rFonts w:hint="eastAsia"/>
                <w:b/>
                <w:bCs/>
                <w:rtl/>
              </w:rPr>
              <w:t>קשר</w:t>
            </w:r>
            <w:r w:rsidRPr="00B36227">
              <w:rPr>
                <w:b/>
                <w:bCs/>
                <w:rtl/>
              </w:rPr>
              <w:t xml:space="preserve"> בסניף </w:t>
            </w:r>
            <w:r w:rsidRPr="00B36227">
              <w:rPr>
                <w:rFonts w:hint="eastAsia"/>
                <w:b/>
                <w:bCs/>
                <w:rtl/>
              </w:rPr>
              <w:t>הלקוח</w:t>
            </w:r>
            <w:r w:rsidRPr="00B36227">
              <w:rPr>
                <w:b/>
                <w:bCs/>
                <w:rtl/>
              </w:rPr>
              <w:t xml:space="preserve"> (שם, </w:t>
            </w:r>
            <w:r w:rsidRPr="00B36227">
              <w:rPr>
                <w:rFonts w:hint="eastAsia"/>
                <w:b/>
                <w:bCs/>
                <w:rtl/>
              </w:rPr>
              <w:t>מס</w:t>
            </w:r>
            <w:r w:rsidRPr="00B36227">
              <w:rPr>
                <w:b/>
                <w:bCs/>
                <w:rtl/>
              </w:rPr>
              <w:t xml:space="preserve">' </w:t>
            </w:r>
            <w:r w:rsidRPr="00B36227">
              <w:rPr>
                <w:rFonts w:hint="eastAsia"/>
                <w:b/>
                <w:bCs/>
                <w:rtl/>
              </w:rPr>
              <w:t>טל</w:t>
            </w:r>
            <w:r w:rsidRPr="00B36227">
              <w:rPr>
                <w:b/>
                <w:bCs/>
                <w:rtl/>
              </w:rPr>
              <w:t xml:space="preserve">' </w:t>
            </w:r>
            <w:r w:rsidRPr="00B36227">
              <w:rPr>
                <w:rFonts w:hint="eastAsia"/>
                <w:b/>
                <w:bCs/>
                <w:rtl/>
              </w:rPr>
              <w:t>נייד</w:t>
            </w:r>
            <w:r w:rsidRPr="00B36227">
              <w:rPr>
                <w:b/>
                <w:bCs/>
                <w:rtl/>
              </w:rPr>
              <w:t xml:space="preserve">, </w:t>
            </w:r>
            <w:r w:rsidRPr="00B36227">
              <w:rPr>
                <w:rFonts w:hint="eastAsia"/>
                <w:b/>
                <w:bCs/>
                <w:rtl/>
              </w:rPr>
              <w:t>כתובת</w:t>
            </w:r>
            <w:r w:rsidRPr="00B36227">
              <w:rPr>
                <w:b/>
                <w:bCs/>
                <w:rtl/>
              </w:rPr>
              <w:t xml:space="preserve"> </w:t>
            </w:r>
            <w:r w:rsidRPr="00B36227">
              <w:rPr>
                <w:rFonts w:hint="eastAsia"/>
                <w:b/>
                <w:bCs/>
                <w:rtl/>
              </w:rPr>
              <w:t>דוא</w:t>
            </w:r>
            <w:r w:rsidRPr="00B36227">
              <w:rPr>
                <w:b/>
                <w:bCs/>
                <w:rtl/>
              </w:rPr>
              <w:t>"ל)</w:t>
            </w: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הערות</w:t>
            </w:r>
          </w:p>
        </w:tc>
      </w:tr>
      <w:tr w:rsidR="00B36227" w:rsidRPr="00B36227" w:rsidTr="00B36227">
        <w:trPr>
          <w:trHeight w:hRule="exact" w:val="933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תל אביב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  <w:rPr>
                <w:rtl/>
              </w:rPr>
            </w:pPr>
            <w:r w:rsidRPr="00B36227">
              <w:rPr>
                <w:rFonts w:hint="cs"/>
                <w:rtl/>
              </w:rPr>
              <w:t>לא</w:t>
            </w: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990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61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1143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חיפה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33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986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ירושלים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922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66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מרכז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50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48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דרום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1001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988"/>
          <w:jc w:val="center"/>
        </w:trPr>
        <w:tc>
          <w:tcPr>
            <w:tcW w:w="864" w:type="dxa"/>
            <w:vMerge w:val="restart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  <w:r w:rsidRPr="00B36227">
              <w:rPr>
                <w:rFonts w:hint="cs"/>
                <w:b/>
                <w:bCs/>
                <w:rtl/>
              </w:rPr>
              <w:t>מחוז יהודה ושומרון</w:t>
            </w: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987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36227" w:rsidRPr="00B36227" w:rsidTr="00B36227">
        <w:trPr>
          <w:trHeight w:hRule="exact" w:val="831"/>
          <w:jc w:val="center"/>
        </w:trPr>
        <w:tc>
          <w:tcPr>
            <w:tcW w:w="864" w:type="dxa"/>
            <w:vMerge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96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868" w:type="dxa"/>
          </w:tcPr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כן</w:t>
            </w:r>
          </w:p>
          <w:p w:rsidR="00B36227" w:rsidRPr="00B36227" w:rsidRDefault="00B36227" w:rsidP="00B36227">
            <w:pPr>
              <w:numPr>
                <w:ilvl w:val="0"/>
                <w:numId w:val="3"/>
              </w:numPr>
              <w:spacing w:after="160" w:line="259" w:lineRule="auto"/>
            </w:pPr>
            <w:r w:rsidRPr="00B36227">
              <w:rPr>
                <w:rFonts w:hint="cs"/>
                <w:rtl/>
              </w:rPr>
              <w:t>לא</w:t>
            </w:r>
          </w:p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</w:tcPr>
          <w:p w:rsidR="00B36227" w:rsidRPr="00B36227" w:rsidRDefault="00B36227" w:rsidP="00B36227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bookmarkEnd w:id="1"/>
    </w:tbl>
    <w:p w:rsidR="00B36227" w:rsidRDefault="00B36227"/>
    <w:sectPr w:rsidR="00B36227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542E4"/>
    <w:multiLevelType w:val="hybridMultilevel"/>
    <w:tmpl w:val="E4CCF6D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D47969"/>
    <w:multiLevelType w:val="hybridMultilevel"/>
    <w:tmpl w:val="6660D85C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39"/>
    <w:rsid w:val="006A2E39"/>
    <w:rsid w:val="007811B7"/>
    <w:rsid w:val="00873DA1"/>
    <w:rsid w:val="00B36227"/>
    <w:rsid w:val="00B3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D16A"/>
  <w15:chartTrackingRefBased/>
  <w15:docId w15:val="{710881A3-F1B2-42E2-A7F0-F08BF814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E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רגיל 1"/>
    <w:basedOn w:val="a"/>
    <w:link w:val="10"/>
    <w:qFormat/>
    <w:rsid w:val="006A2E39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0">
    <w:name w:val="רגיל 1 תו"/>
    <w:basedOn w:val="a0"/>
    <w:link w:val="1"/>
    <w:rsid w:val="006A2E39"/>
    <w:rPr>
      <w:rFonts w:ascii="David" w:eastAsia="Times New Roman" w:hAnsi="David" w:cs="David"/>
      <w:b/>
      <w:kern w:val="28"/>
      <w:sz w:val="24"/>
      <w:szCs w:val="24"/>
    </w:rPr>
  </w:style>
  <w:style w:type="table" w:styleId="a3">
    <w:name w:val="Table Grid"/>
    <w:aliases w:val="טקסט טבלה תחתונה,טבלת רשת"/>
    <w:basedOn w:val="a1"/>
    <w:uiPriority w:val="59"/>
    <w:rsid w:val="006A2E3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6A2E39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6A2E39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character" w:customStyle="1" w:styleId="110">
    <w:name w:val="1.1 כותרת תו"/>
    <w:basedOn w:val="a0"/>
    <w:link w:val="11"/>
    <w:rsid w:val="006A2E39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6A2E39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6A2E39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6A2E39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110">
    <w:name w:val="1.1.1.1 כותרת"/>
    <w:basedOn w:val="1111"/>
    <w:link w:val="11112"/>
    <w:qFormat/>
    <w:rsid w:val="006A2E39"/>
    <w:pPr>
      <w:numPr>
        <w:ilvl w:val="0"/>
        <w:numId w:val="0"/>
      </w:numPr>
    </w:pPr>
    <w:rPr>
      <w:b/>
      <w:bCs/>
    </w:rPr>
  </w:style>
  <w:style w:type="character" w:customStyle="1" w:styleId="11112">
    <w:name w:val="1.1.1.1 כותרת תו"/>
    <w:basedOn w:val="a0"/>
    <w:link w:val="11110"/>
    <w:rsid w:val="006A2E39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6A2E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2023-06-25T07:14:00Z</dcterms:created>
  <dcterms:modified xsi:type="dcterms:W3CDTF">2023-07-26T08:07:00Z</dcterms:modified>
</cp:coreProperties>
</file>